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956A4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1ACDB576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60B72836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6D8E903B" w14:textId="102FC5BE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RETIFICAÇÃO DA </w:t>
      </w:r>
      <w:bookmarkStart w:id="0" w:name="_Hlk138150540"/>
      <w:r>
        <w:rPr>
          <w:rFonts w:ascii="Arial" w:hAnsi="Arial" w:cs="Arial"/>
          <w:b/>
        </w:rPr>
        <w:t>PORTARIA ADM Nº 0</w:t>
      </w:r>
      <w:r w:rsidR="00BD32DC">
        <w:rPr>
          <w:rFonts w:ascii="Arial" w:hAnsi="Arial" w:cs="Arial"/>
          <w:b/>
        </w:rPr>
        <w:t>62</w:t>
      </w:r>
      <w:r>
        <w:rPr>
          <w:rFonts w:ascii="Arial" w:hAnsi="Arial" w:cs="Arial"/>
          <w:b/>
        </w:rPr>
        <w:t>/202</w:t>
      </w:r>
      <w:bookmarkEnd w:id="0"/>
      <w:r w:rsidR="00BD32DC">
        <w:rPr>
          <w:rFonts w:ascii="Arial" w:hAnsi="Arial" w:cs="Arial"/>
          <w:b/>
        </w:rPr>
        <w:t>5</w:t>
      </w:r>
      <w:bookmarkStart w:id="1" w:name="_Hlk138150717"/>
      <w:r w:rsidR="00BD32DC">
        <w:rPr>
          <w:rFonts w:ascii="Arial" w:hAnsi="Arial" w:cs="Arial"/>
          <w:b/>
        </w:rPr>
        <w:t xml:space="preserve"> DO </w:t>
      </w:r>
      <w:r w:rsidR="00B421E4">
        <w:rPr>
          <w:rFonts w:ascii="Arial" w:hAnsi="Arial" w:cs="Arial"/>
          <w:b/>
        </w:rPr>
        <w:t xml:space="preserve">PROCESSO </w:t>
      </w:r>
      <w:r w:rsidR="00BD32DC">
        <w:rPr>
          <w:rFonts w:ascii="Arial" w:hAnsi="Arial" w:cs="Arial"/>
          <w:b/>
        </w:rPr>
        <w:t xml:space="preserve">1DOC </w:t>
      </w:r>
      <w:r w:rsidR="00B421E4">
        <w:rPr>
          <w:rFonts w:ascii="Arial" w:hAnsi="Arial" w:cs="Arial"/>
          <w:b/>
        </w:rPr>
        <w:t>N°</w:t>
      </w:r>
      <w:bookmarkEnd w:id="1"/>
      <w:r w:rsidR="00BD32DC">
        <w:rPr>
          <w:rFonts w:ascii="Arial" w:hAnsi="Arial" w:cs="Arial"/>
          <w:b/>
        </w:rPr>
        <w:t>4.327/2025</w:t>
      </w:r>
      <w:r>
        <w:rPr>
          <w:rFonts w:ascii="Arial" w:hAnsi="Arial" w:cs="Arial"/>
          <w:b/>
        </w:rPr>
        <w:t xml:space="preserve">, DE </w:t>
      </w:r>
      <w:bookmarkStart w:id="2" w:name="_Hlk138150446"/>
      <w:r w:rsidR="00BD32DC">
        <w:rPr>
          <w:rFonts w:ascii="Arial" w:hAnsi="Arial" w:cs="Arial"/>
          <w:b/>
        </w:rPr>
        <w:t>16</w:t>
      </w:r>
      <w:r>
        <w:rPr>
          <w:rFonts w:ascii="Arial" w:hAnsi="Arial" w:cs="Arial"/>
          <w:b/>
        </w:rPr>
        <w:t xml:space="preserve"> DE </w:t>
      </w:r>
      <w:bookmarkEnd w:id="2"/>
      <w:r w:rsidR="00BD32DC">
        <w:rPr>
          <w:rFonts w:ascii="Arial" w:hAnsi="Arial" w:cs="Arial"/>
          <w:b/>
        </w:rPr>
        <w:t>JULHO DE 2025</w:t>
      </w:r>
      <w:r>
        <w:rPr>
          <w:rFonts w:ascii="Arial" w:hAnsi="Arial" w:cs="Arial"/>
          <w:b/>
        </w:rPr>
        <w:t>, PUBLICAD</w:t>
      </w:r>
      <w:r w:rsidR="00B421E4">
        <w:rPr>
          <w:rFonts w:ascii="Arial" w:hAnsi="Arial" w:cs="Arial"/>
          <w:b/>
        </w:rPr>
        <w:t>OS</w:t>
      </w:r>
      <w:r>
        <w:rPr>
          <w:rFonts w:ascii="Arial" w:hAnsi="Arial" w:cs="Arial"/>
          <w:b/>
        </w:rPr>
        <w:t xml:space="preserve"> NO DIARIO OFICIAL Nº </w:t>
      </w:r>
      <w:r w:rsidR="00BD32DC">
        <w:rPr>
          <w:rFonts w:ascii="Arial" w:hAnsi="Arial" w:cs="Arial"/>
          <w:b/>
        </w:rPr>
        <w:t>3.314</w:t>
      </w:r>
      <w:r>
        <w:rPr>
          <w:rFonts w:ascii="Arial" w:hAnsi="Arial" w:cs="Arial"/>
          <w:b/>
        </w:rPr>
        <w:t xml:space="preserve">, DE </w:t>
      </w:r>
      <w:r w:rsidR="00BD32DC" w:rsidRPr="00BD32DC">
        <w:rPr>
          <w:rFonts w:ascii="Arial" w:hAnsi="Arial" w:cs="Arial"/>
          <w:b/>
        </w:rPr>
        <w:t>16 DE JULHO DE 2025</w:t>
      </w:r>
      <w:r>
        <w:rPr>
          <w:rFonts w:ascii="Arial" w:hAnsi="Arial" w:cs="Arial"/>
          <w:b/>
        </w:rPr>
        <w:t>.</w:t>
      </w:r>
    </w:p>
    <w:p w14:paraId="114027DD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654609A6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4AED0044" w14:textId="7B875327" w:rsidR="00B421E4" w:rsidRDefault="00B421E4" w:rsidP="002E62C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421E4">
        <w:rPr>
          <w:rFonts w:ascii="Arial" w:hAnsi="Arial" w:cs="Arial"/>
          <w:b/>
          <w:bCs/>
        </w:rPr>
        <w:t>PORTARIA ADM Nº 0</w:t>
      </w:r>
      <w:r w:rsidR="00BD32DC">
        <w:rPr>
          <w:rFonts w:ascii="Arial" w:hAnsi="Arial" w:cs="Arial"/>
          <w:b/>
          <w:bCs/>
        </w:rPr>
        <w:t>62</w:t>
      </w:r>
      <w:r w:rsidRPr="00B421E4">
        <w:rPr>
          <w:rFonts w:ascii="Arial" w:hAnsi="Arial" w:cs="Arial"/>
          <w:b/>
          <w:bCs/>
        </w:rPr>
        <w:t>/202</w:t>
      </w:r>
      <w:r w:rsidR="00BD32DC">
        <w:rPr>
          <w:rFonts w:ascii="Arial" w:hAnsi="Arial" w:cs="Arial"/>
          <w:b/>
          <w:bCs/>
        </w:rPr>
        <w:t>5</w:t>
      </w:r>
      <w:r w:rsidRPr="00B421E4">
        <w:rPr>
          <w:rFonts w:ascii="Arial" w:hAnsi="Arial" w:cs="Arial"/>
          <w:b/>
          <w:bCs/>
        </w:rPr>
        <w:t xml:space="preserve">: </w:t>
      </w:r>
    </w:p>
    <w:p w14:paraId="0F41363D" w14:textId="77777777" w:rsidR="00B146C2" w:rsidRDefault="00B146C2" w:rsidP="002E62C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768A231" w14:textId="29EADA99" w:rsidR="00B146C2" w:rsidRDefault="00B146C2" w:rsidP="002E62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Onde se lê</w:t>
      </w:r>
      <w:r>
        <w:rPr>
          <w:rFonts w:ascii="Arial" w:hAnsi="Arial" w:cs="Arial"/>
          <w:b/>
          <w:bCs/>
        </w:rPr>
        <w:t xml:space="preserve">: </w:t>
      </w:r>
      <w:r w:rsidRPr="00B146C2">
        <w:rPr>
          <w:rFonts w:ascii="Arial" w:hAnsi="Arial" w:cs="Arial"/>
        </w:rPr>
        <w:t>CONSIDERANDO o Parecer Referencial nº 015/2024, emitido pela Procuradoria Jurídica, pela legalidade da presente despesa por meio de Dispensa de Licitação;</w:t>
      </w:r>
    </w:p>
    <w:p w14:paraId="37E0E2B6" w14:textId="77777777" w:rsidR="00B146C2" w:rsidRPr="00B146C2" w:rsidRDefault="00B146C2" w:rsidP="002E62C7">
      <w:pPr>
        <w:spacing w:after="0" w:line="240" w:lineRule="auto"/>
        <w:jc w:val="both"/>
        <w:rPr>
          <w:rFonts w:ascii="Arial" w:hAnsi="Arial" w:cs="Arial"/>
        </w:rPr>
      </w:pPr>
    </w:p>
    <w:p w14:paraId="01301E2D" w14:textId="130CED10" w:rsidR="00B421E4" w:rsidRDefault="00B146C2" w:rsidP="002E62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Leia-se;</w:t>
      </w:r>
      <w:r w:rsidRPr="00B146C2">
        <w:rPr>
          <w:rFonts w:ascii="Arial" w:hAnsi="Arial" w:cs="Arial"/>
        </w:rPr>
        <w:t xml:space="preserve"> CONSIDERANDO o Parecer Referencial nº </w:t>
      </w:r>
      <w:r>
        <w:rPr>
          <w:rFonts w:ascii="Arial" w:hAnsi="Arial" w:cs="Arial"/>
        </w:rPr>
        <w:t>007</w:t>
      </w:r>
      <w:r w:rsidRPr="00B146C2">
        <w:rPr>
          <w:rFonts w:ascii="Arial" w:hAnsi="Arial" w:cs="Arial"/>
        </w:rPr>
        <w:t xml:space="preserve">/2024, emitido pela Procuradoria Jurídica, pela legalidade da presente despesa por meio de </w:t>
      </w:r>
      <w:r>
        <w:rPr>
          <w:rFonts w:ascii="Arial" w:hAnsi="Arial" w:cs="Arial"/>
        </w:rPr>
        <w:t>Inexigibilidade</w:t>
      </w:r>
      <w:r w:rsidRPr="00B146C2">
        <w:rPr>
          <w:rFonts w:ascii="Arial" w:hAnsi="Arial" w:cs="Arial"/>
        </w:rPr>
        <w:t xml:space="preserve"> de Licitação</w:t>
      </w:r>
      <w:r>
        <w:rPr>
          <w:rFonts w:ascii="Arial" w:hAnsi="Arial" w:cs="Arial"/>
        </w:rPr>
        <w:t>.</w:t>
      </w:r>
    </w:p>
    <w:p w14:paraId="388AD4BB" w14:textId="77777777" w:rsidR="00B146C2" w:rsidRDefault="00B146C2" w:rsidP="002E62C7">
      <w:pPr>
        <w:spacing w:after="0" w:line="240" w:lineRule="auto"/>
        <w:jc w:val="both"/>
        <w:rPr>
          <w:rFonts w:ascii="Arial" w:hAnsi="Arial" w:cs="Arial"/>
        </w:rPr>
      </w:pPr>
    </w:p>
    <w:p w14:paraId="2E026649" w14:textId="1816B7D2" w:rsidR="002E62C7" w:rsidRDefault="002E62C7" w:rsidP="00BD32DC">
      <w:pPr>
        <w:spacing w:after="0" w:line="240" w:lineRule="auto"/>
        <w:jc w:val="both"/>
        <w:rPr>
          <w:rFonts w:ascii="Arial" w:hAnsi="Arial" w:cs="Arial"/>
        </w:rPr>
      </w:pPr>
      <w:bookmarkStart w:id="3" w:name="_Hlk138150739"/>
      <w:r>
        <w:rPr>
          <w:rFonts w:ascii="Arial" w:hAnsi="Arial" w:cs="Arial"/>
        </w:rPr>
        <w:t>O</w:t>
      </w:r>
      <w:r w:rsidR="002A5E3B">
        <w:rPr>
          <w:rFonts w:ascii="Arial" w:hAnsi="Arial" w:cs="Arial"/>
        </w:rPr>
        <w:t xml:space="preserve">nde </w:t>
      </w:r>
      <w:r>
        <w:rPr>
          <w:rFonts w:ascii="Arial" w:hAnsi="Arial" w:cs="Arial"/>
        </w:rPr>
        <w:t xml:space="preserve">se </w:t>
      </w:r>
      <w:r w:rsidR="00BD32DC">
        <w:rPr>
          <w:rFonts w:ascii="Arial" w:hAnsi="Arial" w:cs="Arial"/>
        </w:rPr>
        <w:t>l</w:t>
      </w:r>
      <w:r w:rsidR="00ED54D9">
        <w:rPr>
          <w:rFonts w:ascii="Arial" w:hAnsi="Arial" w:cs="Arial"/>
        </w:rPr>
        <w:t xml:space="preserve">ê; </w:t>
      </w:r>
      <w:r w:rsidR="00BD32DC" w:rsidRPr="00BD32DC">
        <w:rPr>
          <w:rFonts w:ascii="Arial" w:hAnsi="Arial" w:cs="Arial"/>
        </w:rPr>
        <w:t>Art. 1º - DECLARAR DISPENSA DE LICITAÇÃO, com fulcro no ART. 75,</w:t>
      </w:r>
      <w:r w:rsidR="00BD32DC">
        <w:rPr>
          <w:rFonts w:ascii="Arial" w:hAnsi="Arial" w:cs="Arial"/>
        </w:rPr>
        <w:t xml:space="preserve"> </w:t>
      </w:r>
      <w:r w:rsidR="00BD32DC" w:rsidRPr="00BD32DC">
        <w:rPr>
          <w:rFonts w:ascii="Arial" w:hAnsi="Arial" w:cs="Arial"/>
        </w:rPr>
        <w:t>INC. II, DA LEI FEDERAL Nº 14.133/2021</w:t>
      </w:r>
      <w:r w:rsidR="00441162">
        <w:rPr>
          <w:rFonts w:ascii="Arial" w:hAnsi="Arial" w:cs="Arial"/>
        </w:rPr>
        <w:t>.</w:t>
      </w:r>
    </w:p>
    <w:p w14:paraId="071CAC25" w14:textId="77777777" w:rsidR="00BD32DC" w:rsidRDefault="00BD32DC" w:rsidP="00BD32DC">
      <w:pPr>
        <w:spacing w:after="0" w:line="240" w:lineRule="auto"/>
        <w:jc w:val="both"/>
        <w:rPr>
          <w:rFonts w:ascii="Arial" w:hAnsi="Arial" w:cs="Arial"/>
        </w:rPr>
      </w:pPr>
    </w:p>
    <w:bookmarkEnd w:id="3"/>
    <w:p w14:paraId="2D1AD25E" w14:textId="68B53481" w:rsidR="00FC2C75" w:rsidRDefault="00B53A68" w:rsidP="002E62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Leia-se</w:t>
      </w:r>
      <w:r w:rsidR="002E62C7">
        <w:rPr>
          <w:rFonts w:ascii="Arial" w:hAnsi="Arial" w:cs="Arial"/>
        </w:rPr>
        <w:t xml:space="preserve">; </w:t>
      </w:r>
      <w:r w:rsidR="00BD32DC" w:rsidRPr="00BD32DC">
        <w:rPr>
          <w:rFonts w:ascii="Arial" w:hAnsi="Arial" w:cs="Arial"/>
        </w:rPr>
        <w:t>Art. 1º - DECLARAR INEXIGIBILIDADE DE LICITAÇÃO, com fulcro no ART. 74, III, alínea F, da Lei nº 14.133/2021</w:t>
      </w:r>
      <w:r w:rsidR="005F73EF">
        <w:rPr>
          <w:rFonts w:ascii="Arial" w:hAnsi="Arial" w:cs="Arial"/>
        </w:rPr>
        <w:t>.</w:t>
      </w:r>
    </w:p>
    <w:p w14:paraId="790528F0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52D6330F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E7195A5" w14:textId="6938C3BC" w:rsidR="004006C5" w:rsidRPr="002E62C7" w:rsidRDefault="004006C5" w:rsidP="00BD32DC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  <w:r w:rsidRPr="004006C5">
        <w:rPr>
          <w:rFonts w:ascii="Arial" w:hAnsi="Arial" w:cs="Arial"/>
          <w:b/>
        </w:rPr>
        <w:t xml:space="preserve">GABINETE DO PRESIDENTE DO INSTITUTO DE PREVIDÊNCIA DOS SERVIDORES DO MUNICÍPIO DE ARAGUAÍNA – IMPAR, Araguaína </w:t>
      </w:r>
      <w:r w:rsidR="00BD32DC">
        <w:rPr>
          <w:rFonts w:ascii="Arial" w:hAnsi="Arial" w:cs="Arial"/>
          <w:b/>
        </w:rPr>
        <w:t>17</w:t>
      </w:r>
      <w:r w:rsidR="000F370F">
        <w:rPr>
          <w:rFonts w:ascii="Arial" w:hAnsi="Arial" w:cs="Arial"/>
          <w:b/>
        </w:rPr>
        <w:t xml:space="preserve"> de </w:t>
      </w:r>
      <w:r w:rsidR="005F73EF">
        <w:rPr>
          <w:rFonts w:ascii="Arial" w:hAnsi="Arial" w:cs="Arial"/>
          <w:b/>
        </w:rPr>
        <w:t>ju</w:t>
      </w:r>
      <w:r w:rsidR="00BD32DC">
        <w:rPr>
          <w:rFonts w:ascii="Arial" w:hAnsi="Arial" w:cs="Arial"/>
          <w:b/>
        </w:rPr>
        <w:t>l</w:t>
      </w:r>
      <w:r w:rsidR="005F73EF">
        <w:rPr>
          <w:rFonts w:ascii="Arial" w:hAnsi="Arial" w:cs="Arial"/>
          <w:b/>
        </w:rPr>
        <w:t>ho</w:t>
      </w:r>
      <w:r w:rsidR="000F370F">
        <w:rPr>
          <w:rFonts w:ascii="Arial" w:hAnsi="Arial" w:cs="Arial"/>
          <w:b/>
        </w:rPr>
        <w:t xml:space="preserve"> de 202</w:t>
      </w:r>
      <w:r w:rsidR="00BD32DC">
        <w:rPr>
          <w:rFonts w:ascii="Arial" w:hAnsi="Arial" w:cs="Arial"/>
          <w:b/>
        </w:rPr>
        <w:t>5</w:t>
      </w:r>
      <w:r w:rsidR="000F370F">
        <w:rPr>
          <w:rFonts w:ascii="Arial" w:hAnsi="Arial" w:cs="Arial"/>
          <w:b/>
        </w:rPr>
        <w:t>.</w:t>
      </w:r>
    </w:p>
    <w:p w14:paraId="6686DAEB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E894C80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448B040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39E7AB8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D694CC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</w:rPr>
      </w:pPr>
      <w:r w:rsidRPr="004006C5">
        <w:rPr>
          <w:rFonts w:ascii="Arial" w:hAnsi="Arial" w:cs="Arial"/>
        </w:rPr>
        <w:t>___________________________________</w:t>
      </w:r>
    </w:p>
    <w:p w14:paraId="5017398A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Carlos Murad</w:t>
      </w:r>
    </w:p>
    <w:p w14:paraId="26073E79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Presidente – IMPAR</w:t>
      </w:r>
    </w:p>
    <w:p w14:paraId="7EF46B8A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01CE8732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B253897" w14:textId="77777777" w:rsid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0DF8F83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357FEA0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01CFF807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26AC4F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513EA56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811E094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00E140A5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C79BA3A" w14:textId="77777777" w:rsidR="003B352D" w:rsidRPr="004006C5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3B352D" w:rsidRPr="004006C5" w:rsidSect="004006C5">
      <w:headerReference w:type="default" r:id="rId7"/>
      <w:footerReference w:type="default" r:id="rId8"/>
      <w:pgSz w:w="11906" w:h="16838"/>
      <w:pgMar w:top="567" w:right="707" w:bottom="567" w:left="1134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6072" w14:textId="77777777" w:rsidR="00B63108" w:rsidRDefault="00B63108">
      <w:pPr>
        <w:spacing w:after="0" w:line="240" w:lineRule="auto"/>
      </w:pPr>
      <w:r>
        <w:separator/>
      </w:r>
    </w:p>
  </w:endnote>
  <w:endnote w:type="continuationSeparator" w:id="0">
    <w:p w14:paraId="677862E0" w14:textId="77777777" w:rsidR="00B63108" w:rsidRDefault="00B63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6ACE" w14:textId="77777777" w:rsidR="000867BD" w:rsidRPr="000867BD" w:rsidRDefault="00D8153F" w:rsidP="000867BD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079F16" wp14:editId="0C6EEE01">
          <wp:simplePos x="0" y="0"/>
          <wp:positionH relativeFrom="column">
            <wp:posOffset>765810</wp:posOffset>
          </wp:positionH>
          <wp:positionV relativeFrom="paragraph">
            <wp:posOffset>113030</wp:posOffset>
          </wp:positionV>
          <wp:extent cx="4895850" cy="487680"/>
          <wp:effectExtent l="0" t="0" r="0" b="7620"/>
          <wp:wrapTopAndBottom/>
          <wp:docPr id="883802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0E56F" w14:textId="77777777" w:rsidR="00B63108" w:rsidRDefault="00B63108">
      <w:pPr>
        <w:spacing w:after="0" w:line="240" w:lineRule="auto"/>
      </w:pPr>
      <w:r>
        <w:separator/>
      </w:r>
    </w:p>
  </w:footnote>
  <w:footnote w:type="continuationSeparator" w:id="0">
    <w:p w14:paraId="11BDFE36" w14:textId="77777777" w:rsidR="00B63108" w:rsidRDefault="00B63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7874" w14:textId="77777777" w:rsidR="00AE3F6E" w:rsidRDefault="00C21BF5">
    <w:pPr>
      <w:pStyle w:val="Cabealho"/>
    </w:pPr>
    <w:r>
      <w:rPr>
        <w:noProof/>
        <w:lang w:eastAsia="pt-BR"/>
      </w:rPr>
      <w:drawing>
        <wp:inline distT="0" distB="0" distL="0" distR="0" wp14:anchorId="26B6F1B6" wp14:editId="5363A6EC">
          <wp:extent cx="6391275" cy="72749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27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76DCF"/>
    <w:multiLevelType w:val="hybridMultilevel"/>
    <w:tmpl w:val="33B4DA80"/>
    <w:lvl w:ilvl="0" w:tplc="09F42144">
      <w:start w:val="1"/>
      <w:numFmt w:val="decimalZero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5031">
    <w:abstractNumId w:val="1"/>
  </w:num>
  <w:num w:numId="2" w16cid:durableId="638851443">
    <w:abstractNumId w:val="2"/>
  </w:num>
  <w:num w:numId="3" w16cid:durableId="26138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8"/>
    <w:rsid w:val="00022569"/>
    <w:rsid w:val="0002757C"/>
    <w:rsid w:val="00027B97"/>
    <w:rsid w:val="00030275"/>
    <w:rsid w:val="00032AEE"/>
    <w:rsid w:val="00036B60"/>
    <w:rsid w:val="000640C3"/>
    <w:rsid w:val="0007077C"/>
    <w:rsid w:val="000710AE"/>
    <w:rsid w:val="0008017D"/>
    <w:rsid w:val="000867BD"/>
    <w:rsid w:val="00095F85"/>
    <w:rsid w:val="000B1D0B"/>
    <w:rsid w:val="000C192B"/>
    <w:rsid w:val="000D03EC"/>
    <w:rsid w:val="000E2747"/>
    <w:rsid w:val="000E2E88"/>
    <w:rsid w:val="000F129F"/>
    <w:rsid w:val="000F3376"/>
    <w:rsid w:val="000F370F"/>
    <w:rsid w:val="00114C25"/>
    <w:rsid w:val="001247C0"/>
    <w:rsid w:val="00135E46"/>
    <w:rsid w:val="00151AD1"/>
    <w:rsid w:val="00155204"/>
    <w:rsid w:val="00157CEF"/>
    <w:rsid w:val="00163BD7"/>
    <w:rsid w:val="001741F3"/>
    <w:rsid w:val="00184EDC"/>
    <w:rsid w:val="001D200E"/>
    <w:rsid w:val="001F42C8"/>
    <w:rsid w:val="00205927"/>
    <w:rsid w:val="00214668"/>
    <w:rsid w:val="00217016"/>
    <w:rsid w:val="00266089"/>
    <w:rsid w:val="002700AA"/>
    <w:rsid w:val="00272F21"/>
    <w:rsid w:val="00276F8C"/>
    <w:rsid w:val="0028003E"/>
    <w:rsid w:val="00280F9F"/>
    <w:rsid w:val="00283888"/>
    <w:rsid w:val="002A5E3B"/>
    <w:rsid w:val="002A693B"/>
    <w:rsid w:val="002C0637"/>
    <w:rsid w:val="002C3D6D"/>
    <w:rsid w:val="002C5411"/>
    <w:rsid w:val="002D5668"/>
    <w:rsid w:val="002D5FED"/>
    <w:rsid w:val="002E3932"/>
    <w:rsid w:val="002E3AC6"/>
    <w:rsid w:val="002E4517"/>
    <w:rsid w:val="002E62C7"/>
    <w:rsid w:val="002F4876"/>
    <w:rsid w:val="002F5FAE"/>
    <w:rsid w:val="00300157"/>
    <w:rsid w:val="003072C6"/>
    <w:rsid w:val="00323FCF"/>
    <w:rsid w:val="00324F54"/>
    <w:rsid w:val="003326A9"/>
    <w:rsid w:val="00334083"/>
    <w:rsid w:val="003413A6"/>
    <w:rsid w:val="003472A3"/>
    <w:rsid w:val="00347E54"/>
    <w:rsid w:val="00352439"/>
    <w:rsid w:val="00357F2F"/>
    <w:rsid w:val="00371A01"/>
    <w:rsid w:val="00376F26"/>
    <w:rsid w:val="003801C7"/>
    <w:rsid w:val="00391D29"/>
    <w:rsid w:val="003A1882"/>
    <w:rsid w:val="003A24C2"/>
    <w:rsid w:val="003B352D"/>
    <w:rsid w:val="003C6353"/>
    <w:rsid w:val="003C68C6"/>
    <w:rsid w:val="003D0211"/>
    <w:rsid w:val="003F11ED"/>
    <w:rsid w:val="003F13BD"/>
    <w:rsid w:val="003F1B63"/>
    <w:rsid w:val="004006C5"/>
    <w:rsid w:val="00414612"/>
    <w:rsid w:val="0041485A"/>
    <w:rsid w:val="004159C3"/>
    <w:rsid w:val="00440854"/>
    <w:rsid w:val="00441162"/>
    <w:rsid w:val="00446692"/>
    <w:rsid w:val="0046207A"/>
    <w:rsid w:val="00477247"/>
    <w:rsid w:val="00483E3F"/>
    <w:rsid w:val="0049737D"/>
    <w:rsid w:val="004A0DAA"/>
    <w:rsid w:val="004A647B"/>
    <w:rsid w:val="004A6A88"/>
    <w:rsid w:val="004B190A"/>
    <w:rsid w:val="004B633F"/>
    <w:rsid w:val="004B6D13"/>
    <w:rsid w:val="004C7637"/>
    <w:rsid w:val="005111E7"/>
    <w:rsid w:val="00533C6B"/>
    <w:rsid w:val="00536CBB"/>
    <w:rsid w:val="00537981"/>
    <w:rsid w:val="00541EAC"/>
    <w:rsid w:val="00552E6A"/>
    <w:rsid w:val="0056028D"/>
    <w:rsid w:val="00573D1F"/>
    <w:rsid w:val="00584ABD"/>
    <w:rsid w:val="00585D6A"/>
    <w:rsid w:val="005A0F7D"/>
    <w:rsid w:val="005A3B04"/>
    <w:rsid w:val="005A4CBF"/>
    <w:rsid w:val="005B3A73"/>
    <w:rsid w:val="005B50EF"/>
    <w:rsid w:val="005B719C"/>
    <w:rsid w:val="005D00E8"/>
    <w:rsid w:val="005D2B2B"/>
    <w:rsid w:val="005D5279"/>
    <w:rsid w:val="005F6117"/>
    <w:rsid w:val="005F73EF"/>
    <w:rsid w:val="0060099C"/>
    <w:rsid w:val="00604140"/>
    <w:rsid w:val="0060700D"/>
    <w:rsid w:val="00617EA4"/>
    <w:rsid w:val="00622CAC"/>
    <w:rsid w:val="00623896"/>
    <w:rsid w:val="0062476E"/>
    <w:rsid w:val="00666CBC"/>
    <w:rsid w:val="006711DB"/>
    <w:rsid w:val="00676D5B"/>
    <w:rsid w:val="0069004D"/>
    <w:rsid w:val="0069271B"/>
    <w:rsid w:val="006A0CA6"/>
    <w:rsid w:val="006A1179"/>
    <w:rsid w:val="006C2B15"/>
    <w:rsid w:val="006C5E0E"/>
    <w:rsid w:val="006D0A8F"/>
    <w:rsid w:val="006E5769"/>
    <w:rsid w:val="006F7693"/>
    <w:rsid w:val="007013F6"/>
    <w:rsid w:val="00703AE6"/>
    <w:rsid w:val="007077F7"/>
    <w:rsid w:val="00731B04"/>
    <w:rsid w:val="00742776"/>
    <w:rsid w:val="00770186"/>
    <w:rsid w:val="00774871"/>
    <w:rsid w:val="007753F1"/>
    <w:rsid w:val="00792782"/>
    <w:rsid w:val="007953B3"/>
    <w:rsid w:val="007A22BD"/>
    <w:rsid w:val="007B3056"/>
    <w:rsid w:val="007B4C24"/>
    <w:rsid w:val="007C1B07"/>
    <w:rsid w:val="007D1758"/>
    <w:rsid w:val="007D3A61"/>
    <w:rsid w:val="007D4460"/>
    <w:rsid w:val="007E45E8"/>
    <w:rsid w:val="00813AC8"/>
    <w:rsid w:val="00835AE7"/>
    <w:rsid w:val="008360D5"/>
    <w:rsid w:val="00864375"/>
    <w:rsid w:val="00881349"/>
    <w:rsid w:val="00893421"/>
    <w:rsid w:val="008C4414"/>
    <w:rsid w:val="00905219"/>
    <w:rsid w:val="00951EE7"/>
    <w:rsid w:val="009812E2"/>
    <w:rsid w:val="00984AB4"/>
    <w:rsid w:val="00996A28"/>
    <w:rsid w:val="009B384D"/>
    <w:rsid w:val="009C21E9"/>
    <w:rsid w:val="009C2E8F"/>
    <w:rsid w:val="00A21CBC"/>
    <w:rsid w:val="00A23E8C"/>
    <w:rsid w:val="00A3360D"/>
    <w:rsid w:val="00A407F9"/>
    <w:rsid w:val="00A4322A"/>
    <w:rsid w:val="00A7538D"/>
    <w:rsid w:val="00A8098D"/>
    <w:rsid w:val="00A967D9"/>
    <w:rsid w:val="00AB2988"/>
    <w:rsid w:val="00AD42E8"/>
    <w:rsid w:val="00AE3F6E"/>
    <w:rsid w:val="00AF185D"/>
    <w:rsid w:val="00AF5ED1"/>
    <w:rsid w:val="00B01309"/>
    <w:rsid w:val="00B027F8"/>
    <w:rsid w:val="00B06710"/>
    <w:rsid w:val="00B10C20"/>
    <w:rsid w:val="00B141B0"/>
    <w:rsid w:val="00B146C2"/>
    <w:rsid w:val="00B14A96"/>
    <w:rsid w:val="00B2436C"/>
    <w:rsid w:val="00B31553"/>
    <w:rsid w:val="00B32831"/>
    <w:rsid w:val="00B36F75"/>
    <w:rsid w:val="00B421E4"/>
    <w:rsid w:val="00B53A68"/>
    <w:rsid w:val="00B55A07"/>
    <w:rsid w:val="00B63108"/>
    <w:rsid w:val="00B72EBA"/>
    <w:rsid w:val="00B75BDB"/>
    <w:rsid w:val="00B82566"/>
    <w:rsid w:val="00BD008A"/>
    <w:rsid w:val="00BD32DC"/>
    <w:rsid w:val="00BD5247"/>
    <w:rsid w:val="00BE3605"/>
    <w:rsid w:val="00C00228"/>
    <w:rsid w:val="00C17FE4"/>
    <w:rsid w:val="00C21BF5"/>
    <w:rsid w:val="00C3095A"/>
    <w:rsid w:val="00C51714"/>
    <w:rsid w:val="00C52B7C"/>
    <w:rsid w:val="00C81A9E"/>
    <w:rsid w:val="00CA03AB"/>
    <w:rsid w:val="00CA2B10"/>
    <w:rsid w:val="00CB31A8"/>
    <w:rsid w:val="00CC6687"/>
    <w:rsid w:val="00CE0013"/>
    <w:rsid w:val="00CE21FB"/>
    <w:rsid w:val="00CE6116"/>
    <w:rsid w:val="00CF499F"/>
    <w:rsid w:val="00D00CE1"/>
    <w:rsid w:val="00D043B4"/>
    <w:rsid w:val="00D07AFE"/>
    <w:rsid w:val="00D11E7E"/>
    <w:rsid w:val="00D17BAD"/>
    <w:rsid w:val="00D22F97"/>
    <w:rsid w:val="00D31D79"/>
    <w:rsid w:val="00D40408"/>
    <w:rsid w:val="00D669E8"/>
    <w:rsid w:val="00D8153F"/>
    <w:rsid w:val="00DB392F"/>
    <w:rsid w:val="00DC342F"/>
    <w:rsid w:val="00DC6B92"/>
    <w:rsid w:val="00DD2DE8"/>
    <w:rsid w:val="00DF6D60"/>
    <w:rsid w:val="00E0632A"/>
    <w:rsid w:val="00E20A1B"/>
    <w:rsid w:val="00E42DF6"/>
    <w:rsid w:val="00E445EF"/>
    <w:rsid w:val="00E55B35"/>
    <w:rsid w:val="00E72BAA"/>
    <w:rsid w:val="00E87EBA"/>
    <w:rsid w:val="00EB17CE"/>
    <w:rsid w:val="00EB5365"/>
    <w:rsid w:val="00EC16F8"/>
    <w:rsid w:val="00EC56ED"/>
    <w:rsid w:val="00EC6CDC"/>
    <w:rsid w:val="00ED54D9"/>
    <w:rsid w:val="00EE73C2"/>
    <w:rsid w:val="00EF77E7"/>
    <w:rsid w:val="00F17450"/>
    <w:rsid w:val="00F21147"/>
    <w:rsid w:val="00F466DC"/>
    <w:rsid w:val="00F53978"/>
    <w:rsid w:val="00F640EC"/>
    <w:rsid w:val="00F82E5B"/>
    <w:rsid w:val="00F943D1"/>
    <w:rsid w:val="00FA3B81"/>
    <w:rsid w:val="00FB00B6"/>
    <w:rsid w:val="00FB2973"/>
    <w:rsid w:val="00FC2C75"/>
    <w:rsid w:val="00FE02D5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42792"/>
  <w15:docId w15:val="{8C0194B6-A7D8-491B-83EE-1CF9755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E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D5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B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1A8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AE3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F6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E73C2"/>
    <w:pPr>
      <w:ind w:left="720"/>
      <w:contextualSpacing/>
    </w:pPr>
  </w:style>
  <w:style w:type="paragraph" w:customStyle="1" w:styleId="Default">
    <w:name w:val="Default"/>
    <w:rsid w:val="005D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D527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7BD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A3B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Adalto Sousa</cp:lastModifiedBy>
  <cp:revision>2</cp:revision>
  <cp:lastPrinted>2023-06-20T13:53:00Z</cp:lastPrinted>
  <dcterms:created xsi:type="dcterms:W3CDTF">2025-07-23T15:30:00Z</dcterms:created>
  <dcterms:modified xsi:type="dcterms:W3CDTF">2025-07-23T15:30:00Z</dcterms:modified>
</cp:coreProperties>
</file>