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2EF0808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D1492B">
        <w:rPr>
          <w:rFonts w:ascii="Arial" w:hAnsi="Arial" w:cs="Arial"/>
          <w:b/>
        </w:rPr>
        <w:t>40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3F898A89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5E786C">
        <w:rPr>
          <w:rFonts w:ascii="Arial" w:hAnsi="Arial" w:cs="Arial"/>
          <w:b/>
        </w:rPr>
        <w:t>0</w:t>
      </w:r>
      <w:r w:rsidR="00D1492B">
        <w:rPr>
          <w:rFonts w:ascii="Arial" w:hAnsi="Arial" w:cs="Arial"/>
          <w:b/>
        </w:rPr>
        <w:t>1</w:t>
      </w:r>
      <w:r w:rsidR="00A903BD" w:rsidRPr="00A903BD">
        <w:rPr>
          <w:rFonts w:ascii="Arial" w:hAnsi="Arial" w:cs="Arial"/>
          <w:b/>
        </w:rPr>
        <w:t xml:space="preserve"> de </w:t>
      </w:r>
      <w:r w:rsidR="00D1492B">
        <w:rPr>
          <w:rFonts w:ascii="Arial" w:hAnsi="Arial" w:cs="Arial"/>
          <w:b/>
        </w:rPr>
        <w:t>agosto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551EA31F" w:rsidR="004B0B32" w:rsidRPr="006919B8" w:rsidRDefault="00D1492B" w:rsidP="004B0B32">
            <w:pPr>
              <w:jc w:val="both"/>
              <w:rPr>
                <w:rFonts w:ascii="Arial" w:hAnsi="Arial" w:cs="Arial"/>
              </w:rPr>
            </w:pPr>
            <w:r w:rsidRPr="00D1492B">
              <w:rPr>
                <w:rFonts w:ascii="Arial" w:hAnsi="Arial" w:cs="Arial"/>
              </w:rPr>
              <w:t>3.935/2024</w:t>
            </w:r>
          </w:p>
        </w:tc>
        <w:tc>
          <w:tcPr>
            <w:tcW w:w="3558" w:type="dxa"/>
          </w:tcPr>
          <w:p w14:paraId="7DBFE76B" w14:textId="06B16901" w:rsidR="004B0B32" w:rsidRPr="006919B8" w:rsidRDefault="00D1492B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Prestação de s</w:t>
            </w:r>
            <w:r w:rsidRPr="00D1492B">
              <w:rPr>
                <w:rFonts w:ascii="Arial" w:hAnsi="Arial" w:cs="Arial"/>
                <w:color w:val="333333"/>
                <w:shd w:val="clear" w:color="auto" w:fill="FFFFF9"/>
              </w:rPr>
              <w:t>erviços de manutenções periódicas e recarga de gás R22, das centrais de ar deste Instituto para o ano de 2024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2F6B65D7" w:rsidR="004B0B32" w:rsidRPr="006919B8" w:rsidRDefault="00D1492B" w:rsidP="004B0B32">
            <w:pPr>
              <w:jc w:val="both"/>
              <w:rPr>
                <w:rFonts w:ascii="Arial" w:hAnsi="Arial" w:cs="Arial"/>
              </w:rPr>
            </w:pPr>
            <w:proofErr w:type="spellStart"/>
            <w:r w:rsidRPr="00D1492B">
              <w:rPr>
                <w:rFonts w:ascii="Arial" w:eastAsia="Times New Roman" w:hAnsi="Arial" w:cs="Arial"/>
                <w:lang w:eastAsia="pt-BR"/>
              </w:rPr>
              <w:t>Jarismar</w:t>
            </w:r>
            <w:proofErr w:type="spellEnd"/>
            <w:r w:rsidRPr="00D1492B">
              <w:rPr>
                <w:rFonts w:ascii="Arial" w:eastAsia="Times New Roman" w:hAnsi="Arial" w:cs="Arial"/>
                <w:lang w:eastAsia="pt-BR"/>
              </w:rPr>
              <w:t xml:space="preserve"> Barbosa Rodrigues</w:t>
            </w:r>
            <w:r w:rsidR="004B0B32">
              <w:rPr>
                <w:rFonts w:ascii="Arial" w:hAnsi="Arial" w:cs="Arial"/>
              </w:rPr>
              <w:t>, CPF n°</w:t>
            </w:r>
            <w:r w:rsidR="00766904">
              <w:rPr>
                <w:rFonts w:ascii="Arial" w:hAnsi="Arial" w:cs="Arial"/>
              </w:rPr>
              <w:t>073.142.651-78</w:t>
            </w:r>
          </w:p>
        </w:tc>
        <w:tc>
          <w:tcPr>
            <w:tcW w:w="2236" w:type="dxa"/>
          </w:tcPr>
          <w:p w14:paraId="076B402B" w14:textId="2C7F0014" w:rsidR="004B0B32" w:rsidRPr="00485E63" w:rsidRDefault="00B63BBE" w:rsidP="004B0B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Matheus Ferraz </w:t>
            </w:r>
            <w:proofErr w:type="spellStart"/>
            <w:r>
              <w:rPr>
                <w:rFonts w:ascii="Arial" w:hAnsi="Arial" w:cs="Arial"/>
              </w:rPr>
              <w:t>Nolerto</w:t>
            </w:r>
            <w:proofErr w:type="spellEnd"/>
            <w:r w:rsidR="004B0B32"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071.220.291-90</w:t>
            </w:r>
            <w:r w:rsidR="004B0B32"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</w:t>
      </w:r>
      <w:r w:rsidRPr="006919B8">
        <w:rPr>
          <w:rFonts w:ascii="Arial" w:hAnsi="Arial" w:cs="Arial"/>
        </w:rPr>
        <w:lastRenderedPageBreak/>
        <w:t xml:space="preserve">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5E8CA169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D1492B" w:rsidRPr="00D1492B">
        <w:rPr>
          <w:rFonts w:ascii="Arial" w:hAnsi="Arial" w:cs="Arial"/>
          <w:b/>
        </w:rPr>
        <w:t>01 de agosto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3991E" w14:textId="77777777" w:rsidR="00491B31" w:rsidRDefault="00491B31" w:rsidP="00FE192A">
      <w:pPr>
        <w:spacing w:after="0" w:line="240" w:lineRule="auto"/>
      </w:pPr>
      <w:r>
        <w:separator/>
      </w:r>
    </w:p>
  </w:endnote>
  <w:endnote w:type="continuationSeparator" w:id="0">
    <w:p w14:paraId="19DD14D1" w14:textId="77777777" w:rsidR="00491B31" w:rsidRDefault="00491B31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E84C9" w14:textId="77777777" w:rsidR="00491B31" w:rsidRDefault="00491B31" w:rsidP="00FE192A">
      <w:pPr>
        <w:spacing w:after="0" w:line="240" w:lineRule="auto"/>
      </w:pPr>
      <w:r>
        <w:separator/>
      </w:r>
    </w:p>
  </w:footnote>
  <w:footnote w:type="continuationSeparator" w:id="0">
    <w:p w14:paraId="10A488C2" w14:textId="77777777" w:rsidR="00491B31" w:rsidRDefault="00491B31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1B31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66904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3BBE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492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2024-08-01T13:48:00Z</dcterms:created>
  <dcterms:modified xsi:type="dcterms:W3CDTF">2024-08-01T13:48:00Z</dcterms:modified>
</cp:coreProperties>
</file>