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BB0A3DE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C76AC2">
        <w:rPr>
          <w:rFonts w:ascii="Arial" w:hAnsi="Arial" w:cs="Arial"/>
          <w:b/>
        </w:rPr>
        <w:t>2</w:t>
      </w:r>
      <w:r w:rsidR="008D10E9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40102040" w14:textId="697CB565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bookmarkStart w:id="0" w:name="_Hlk163108386"/>
      <w:r w:rsidR="00C76AC2">
        <w:rPr>
          <w:rFonts w:ascii="Arial" w:hAnsi="Arial" w:cs="Arial"/>
          <w:b/>
        </w:rPr>
        <w:t>16</w:t>
      </w:r>
      <w:r w:rsidR="00A903BD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bookmarkEnd w:id="0"/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72D5ABB8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C76AC2">
              <w:rPr>
                <w:rFonts w:ascii="Arial" w:hAnsi="Arial" w:cs="Arial"/>
              </w:rPr>
              <w:t>217</w:t>
            </w:r>
            <w:r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6F1CEBAB" w:rsidR="004B0B32" w:rsidRPr="006919B8" w:rsidRDefault="00C76AC2" w:rsidP="004B0B32">
            <w:pPr>
              <w:jc w:val="both"/>
              <w:rPr>
                <w:rFonts w:ascii="Arial" w:hAnsi="Arial" w:cs="Arial"/>
                <w:b/>
              </w:rPr>
            </w:pPr>
            <w:bookmarkStart w:id="1" w:name="_Hlk159915103"/>
            <w:r>
              <w:rPr>
                <w:rFonts w:ascii="Arial" w:hAnsi="Arial" w:cs="Arial"/>
                <w:color w:val="333333"/>
                <w:shd w:val="clear" w:color="auto" w:fill="FFFFF9"/>
              </w:rPr>
              <w:t>S</w:t>
            </w:r>
            <w:r w:rsidRPr="00C76AC2">
              <w:rPr>
                <w:rFonts w:ascii="Arial" w:hAnsi="Arial" w:cs="Arial"/>
                <w:color w:val="333333"/>
                <w:shd w:val="clear" w:color="auto" w:fill="FFFFF9"/>
              </w:rPr>
              <w:t xml:space="preserve">erviços de Consultoria e Assessoramento em Investimentos </w:t>
            </w:r>
            <w:r>
              <w:rPr>
                <w:rFonts w:ascii="Arial" w:hAnsi="Arial" w:cs="Arial"/>
                <w:color w:val="333333"/>
                <w:shd w:val="clear" w:color="auto" w:fill="FFFFF9"/>
              </w:rPr>
              <w:t>do RPPS para</w:t>
            </w:r>
            <w:r w:rsidRPr="00C76AC2">
              <w:rPr>
                <w:rFonts w:ascii="Arial" w:hAnsi="Arial" w:cs="Arial"/>
                <w:color w:val="333333"/>
                <w:shd w:val="clear" w:color="auto" w:fill="FFFFF9"/>
              </w:rPr>
              <w:t xml:space="preserve"> o IMPAR</w:t>
            </w:r>
            <w:r w:rsidR="004B0B32" w:rsidRPr="004B0B32">
              <w:rPr>
                <w:rFonts w:ascii="Arial" w:hAnsi="Arial" w:cs="Arial"/>
                <w:bCs/>
              </w:rPr>
              <w:t xml:space="preserve">, </w:t>
            </w:r>
            <w:bookmarkEnd w:id="1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6FDC066D" w:rsidR="004B0B32" w:rsidRPr="006919B8" w:rsidRDefault="00C76AC2" w:rsidP="004B0B32">
            <w:pPr>
              <w:jc w:val="both"/>
              <w:rPr>
                <w:rFonts w:ascii="Arial" w:hAnsi="Arial" w:cs="Arial"/>
              </w:rPr>
            </w:pPr>
            <w:r w:rsidRPr="00C76AC2">
              <w:rPr>
                <w:rFonts w:ascii="Arial" w:hAnsi="Arial" w:cs="Arial"/>
              </w:rPr>
              <w:t>João Pedro Miranda dos Reis</w:t>
            </w:r>
            <w:r w:rsidR="004B0B32">
              <w:rPr>
                <w:rFonts w:ascii="Arial" w:hAnsi="Arial" w:cs="Arial"/>
              </w:rPr>
              <w:t>, CPF n°</w:t>
            </w:r>
            <w:r>
              <w:rPr>
                <w:rFonts w:ascii="Arial" w:hAnsi="Arial" w:cs="Arial"/>
              </w:rPr>
              <w:t>238.693.563-91</w:t>
            </w:r>
          </w:p>
        </w:tc>
        <w:tc>
          <w:tcPr>
            <w:tcW w:w="2236" w:type="dxa"/>
          </w:tcPr>
          <w:p w14:paraId="076B402B" w14:textId="14CAE095" w:rsidR="004B0B32" w:rsidRPr="00485E63" w:rsidRDefault="00C76AC2" w:rsidP="004B0B32">
            <w:pPr>
              <w:rPr>
                <w:rFonts w:ascii="Arial" w:hAnsi="Arial" w:cs="Arial"/>
              </w:rPr>
            </w:pPr>
            <w:r w:rsidRPr="00C76AC2">
              <w:rPr>
                <w:rFonts w:ascii="Arial" w:hAnsi="Arial" w:cs="Arial"/>
              </w:rPr>
              <w:t>Erval Vieira de Souza</w:t>
            </w:r>
            <w:r w:rsidR="004B0B32"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829.423.401-00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</w:t>
      </w:r>
      <w:proofErr w:type="gramStart"/>
      <w:r w:rsidRPr="006919B8">
        <w:rPr>
          <w:rFonts w:ascii="Arial" w:hAnsi="Arial" w:cs="Arial"/>
        </w:rPr>
        <w:t>anotar</w:t>
      </w:r>
      <w:proofErr w:type="gramEnd"/>
      <w:r w:rsidRPr="006919B8">
        <w:rPr>
          <w:rFonts w:ascii="Arial" w:hAnsi="Arial" w:cs="Arial"/>
        </w:rPr>
        <w:t xml:space="preserve">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</w:t>
      </w:r>
      <w:proofErr w:type="gramStart"/>
      <w:r w:rsidRPr="006919B8">
        <w:rPr>
          <w:rFonts w:ascii="Arial" w:hAnsi="Arial" w:cs="Arial"/>
        </w:rPr>
        <w:t>relatar</w:t>
      </w:r>
      <w:proofErr w:type="gramEnd"/>
      <w:r w:rsidRPr="006919B8">
        <w:rPr>
          <w:rFonts w:ascii="Arial" w:hAnsi="Arial" w:cs="Arial"/>
        </w:rPr>
        <w:t xml:space="preserve">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</w:t>
      </w:r>
      <w:proofErr w:type="gramStart"/>
      <w:r w:rsidRPr="006919B8">
        <w:rPr>
          <w:rFonts w:ascii="Arial" w:hAnsi="Arial" w:cs="Arial"/>
        </w:rPr>
        <w:t>opinar</w:t>
      </w:r>
      <w:proofErr w:type="gramEnd"/>
      <w:r w:rsidRPr="006919B8">
        <w:rPr>
          <w:rFonts w:ascii="Arial" w:hAnsi="Arial" w:cs="Arial"/>
        </w:rPr>
        <w:t xml:space="preserve">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</w:t>
      </w:r>
      <w:proofErr w:type="gramStart"/>
      <w:r w:rsidRPr="006919B8">
        <w:rPr>
          <w:rFonts w:ascii="Arial" w:hAnsi="Arial" w:cs="Arial"/>
        </w:rPr>
        <w:t>responsabilizar-se</w:t>
      </w:r>
      <w:proofErr w:type="gramEnd"/>
      <w:r w:rsidRPr="006919B8">
        <w:rPr>
          <w:rFonts w:ascii="Arial" w:hAnsi="Arial" w:cs="Arial"/>
        </w:rPr>
        <w:t xml:space="preserve">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5F3280EA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C76AC2">
        <w:rPr>
          <w:rFonts w:ascii="Arial" w:hAnsi="Arial" w:cs="Arial"/>
          <w:b/>
        </w:rPr>
        <w:t>16</w:t>
      </w:r>
      <w:r w:rsidR="005E786C" w:rsidRPr="00A903BD">
        <w:rPr>
          <w:rFonts w:ascii="Arial" w:hAnsi="Arial" w:cs="Arial"/>
          <w:b/>
        </w:rPr>
        <w:t xml:space="preserve"> de </w:t>
      </w:r>
      <w:r w:rsidR="005E786C">
        <w:rPr>
          <w:rFonts w:ascii="Arial" w:hAnsi="Arial" w:cs="Arial"/>
          <w:b/>
        </w:rPr>
        <w:t>abril</w:t>
      </w:r>
      <w:r w:rsidR="005E786C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E2AE8" w14:textId="77777777" w:rsidR="006B6C60" w:rsidRDefault="006B6C60" w:rsidP="00FE192A">
      <w:pPr>
        <w:spacing w:after="0" w:line="240" w:lineRule="auto"/>
      </w:pPr>
      <w:r>
        <w:separator/>
      </w:r>
    </w:p>
  </w:endnote>
  <w:endnote w:type="continuationSeparator" w:id="0">
    <w:p w14:paraId="457CDB47" w14:textId="77777777" w:rsidR="006B6C60" w:rsidRDefault="006B6C60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B61B0" w14:textId="77777777" w:rsidR="006B6C60" w:rsidRDefault="006B6C60" w:rsidP="00FE192A">
      <w:pPr>
        <w:spacing w:after="0" w:line="240" w:lineRule="auto"/>
      </w:pPr>
      <w:r>
        <w:separator/>
      </w:r>
    </w:p>
  </w:footnote>
  <w:footnote w:type="continuationSeparator" w:id="0">
    <w:p w14:paraId="7A9395BB" w14:textId="77777777" w:rsidR="006B6C60" w:rsidRDefault="006B6C60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B6C60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AC2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460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2024-04-16T15:35:00Z</dcterms:created>
  <dcterms:modified xsi:type="dcterms:W3CDTF">2024-04-16T15:35:00Z</dcterms:modified>
</cp:coreProperties>
</file>